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1"/>
        <w:gridCol w:w="3764"/>
      </w:tblGrid>
      <w:tr>
        <w:trPr/>
        <w:tc>
          <w:tcPr>
            <w:tcW w:w="6441" w:type="dxa"/>
            <w:tcBorders/>
            <w:vAlign w:val="center"/>
          </w:tcPr>
          <w:p>
            <w:pPr>
              <w:pStyle w:val="TableContents"/>
              <w:bidi w:val="0"/>
              <w:spacing w:before="0" w:after="283"/>
              <w:jc w:val="left"/>
              <w:rPr/>
            </w:pPr>
            <w:r>
              <w:rPr/>
              <w:t>Name of Issuer</w:t>
            </w:r>
          </w:p>
        </w:tc>
        <w:tc>
          <w:tcPr>
            <w:tcW w:w="3764" w:type="dxa"/>
            <w:tcBorders/>
            <w:vAlign w:val="center"/>
          </w:tcPr>
          <w:p>
            <w:pPr>
              <w:pStyle w:val="TableContents"/>
              <w:bidi w:val="0"/>
              <w:spacing w:before="0" w:after="0"/>
              <w:jc w:val="left"/>
              <w:rPr/>
            </w:pPr>
            <w:r>
              <w:rPr/>
              <w:t>Marqeta, Inc.</w:t>
            </w:r>
          </w:p>
        </w:tc>
      </w:tr>
      <w:tr>
        <w:trPr/>
        <w:tc>
          <w:tcPr>
            <w:tcW w:w="6441" w:type="dxa"/>
            <w:tcBorders/>
            <w:vAlign w:val="center"/>
          </w:tcPr>
          <w:p>
            <w:pPr>
              <w:pStyle w:val="TableContents"/>
              <w:bidi w:val="0"/>
              <w:spacing w:before="0" w:after="283"/>
              <w:jc w:val="left"/>
              <w:rPr/>
            </w:pPr>
            <w:r>
              <w:rPr/>
              <w:t>SEC File Number</w:t>
            </w:r>
          </w:p>
        </w:tc>
        <w:tc>
          <w:tcPr>
            <w:tcW w:w="3764" w:type="dxa"/>
            <w:tcBorders/>
            <w:vAlign w:val="center"/>
          </w:tcPr>
          <w:p>
            <w:pPr>
              <w:pStyle w:val="TableContents"/>
              <w:bidi w:val="0"/>
              <w:spacing w:before="0" w:after="0"/>
              <w:jc w:val="left"/>
              <w:rPr/>
            </w:pPr>
            <w:r>
              <w:rPr/>
              <w:t>001-40465</w:t>
            </w:r>
          </w:p>
        </w:tc>
      </w:tr>
      <w:tr>
        <w:trPr/>
        <w:tc>
          <w:tcPr>
            <w:tcW w:w="6441" w:type="dxa"/>
            <w:tcBorders/>
            <w:vAlign w:val="center"/>
          </w:tcPr>
          <w:p>
            <w:pPr>
              <w:pStyle w:val="TableContents"/>
              <w:bidi w:val="0"/>
              <w:spacing w:before="0" w:after="283"/>
              <w:jc w:val="left"/>
              <w:rPr/>
            </w:pPr>
            <w:r>
              <w:rPr/>
              <w:t>Address of Issuer</w:t>
            </w:r>
          </w:p>
        </w:tc>
        <w:tc>
          <w:tcPr>
            <w:tcW w:w="3764" w:type="dxa"/>
            <w:tcBorders/>
            <w:vAlign w:val="center"/>
          </w:tcPr>
          <w:p>
            <w:pPr>
              <w:pStyle w:val="TableContents"/>
              <w:bidi w:val="0"/>
              <w:spacing w:before="0" w:after="0"/>
              <w:jc w:val="left"/>
              <w:rPr/>
            </w:pPr>
            <w:r>
              <w:rPr/>
              <w:t>180 Grand Avenue 6th Floor</w:t>
              <w:br/>
              <w:t>OAKLAND</w:t>
              <w:br/>
              <w:t xml:space="preserve">CALIFORNIA </w:t>
              <w:br/>
              <w:t>94612</w:t>
            </w:r>
          </w:p>
        </w:tc>
      </w:tr>
      <w:tr>
        <w:trPr/>
        <w:tc>
          <w:tcPr>
            <w:tcW w:w="6441" w:type="dxa"/>
            <w:tcBorders/>
            <w:vAlign w:val="center"/>
          </w:tcPr>
          <w:p>
            <w:pPr>
              <w:pStyle w:val="TableContents"/>
              <w:bidi w:val="0"/>
              <w:spacing w:before="0" w:after="283"/>
              <w:jc w:val="left"/>
              <w:rPr/>
            </w:pPr>
            <w:r>
              <w:rPr/>
              <w:t>Phone</w:t>
            </w:r>
          </w:p>
        </w:tc>
        <w:tc>
          <w:tcPr>
            <w:tcW w:w="3764" w:type="dxa"/>
            <w:tcBorders/>
            <w:vAlign w:val="center"/>
          </w:tcPr>
          <w:p>
            <w:pPr>
              <w:pStyle w:val="TableContents"/>
              <w:bidi w:val="0"/>
              <w:spacing w:before="0" w:after="0"/>
              <w:jc w:val="left"/>
              <w:rPr/>
            </w:pPr>
            <w:r>
              <w:rPr/>
              <w:t>5106715437</w:t>
            </w:r>
          </w:p>
        </w:tc>
      </w:tr>
      <w:tr>
        <w:trPr/>
        <w:tc>
          <w:tcPr>
            <w:tcW w:w="6441" w:type="dxa"/>
            <w:tcBorders/>
            <w:vAlign w:val="center"/>
          </w:tcPr>
          <w:p>
            <w:pPr>
              <w:pStyle w:val="TableContents"/>
              <w:bidi w:val="0"/>
              <w:spacing w:before="0" w:after="283"/>
              <w:jc w:val="left"/>
              <w:rPr/>
            </w:pPr>
            <w:r>
              <w:rPr/>
              <w:t>Name of Person for Whose Account the Securities are To Be Sold</w:t>
            </w:r>
          </w:p>
        </w:tc>
        <w:tc>
          <w:tcPr>
            <w:tcW w:w="3764" w:type="dxa"/>
            <w:tcBorders/>
            <w:vAlign w:val="center"/>
          </w:tcPr>
          <w:p>
            <w:pPr>
              <w:pStyle w:val="TableContents"/>
              <w:bidi w:val="0"/>
              <w:spacing w:before="0" w:after="0"/>
              <w:jc w:val="left"/>
              <w:rPr/>
            </w:pPr>
            <w:r>
              <w:rPr/>
              <w:t>CRYSTAL SUMNER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1" w:type="dxa"/>
            <w:tcBorders/>
            <w:vAlign w:val="center"/>
          </w:tcPr>
          <w:p>
            <w:pPr>
              <w:pStyle w:val="TableContents"/>
              <w:bidi w:val="0"/>
              <w:spacing w:before="0" w:after="283"/>
              <w:jc w:val="left"/>
              <w:rPr/>
            </w:pPr>
            <w:r>
              <w:rPr/>
              <w:t>Relationship to Issuer</w:t>
            </w:r>
          </w:p>
        </w:tc>
        <w:tc>
          <w:tcPr>
            <w:tcW w:w="37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82100.00</w:t>
            </w:r>
          </w:p>
        </w:tc>
        <w:tc>
          <w:tcPr>
            <w:tcW w:w="1556" w:type="dxa"/>
            <w:tcBorders/>
            <w:vAlign w:val="center"/>
          </w:tcPr>
          <w:p>
            <w:pPr>
              <w:pStyle w:val="TableContents"/>
              <w:bidi w:val="0"/>
              <w:spacing w:before="0" w:after="283"/>
              <w:jc w:val="left"/>
              <w:rPr/>
            </w:pPr>
            <w:r>
              <w:rPr/>
              <w:t>95911790</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06/03/2024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917"/>
        <w:gridCol w:w="940"/>
        <w:gridCol w:w="1557"/>
        <w:gridCol w:w="1679"/>
      </w:tblGrid>
      <w:tr>
        <w:trPr/>
        <w:tc>
          <w:tcPr>
            <w:tcW w:w="3112"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679"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10b5-1 Sales for CRYSTAL SUMNER</w:t>
              <w:br/>
              <w:t>180 Grand Avenue 6th Floor</w:t>
              <w:br/>
              <w:t>OAKLAND   CA   94612</w:t>
            </w:r>
          </w:p>
        </w:tc>
        <w:tc>
          <w:tcPr>
            <w:tcW w:w="2917"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06/15/2026</w:t>
            </w:r>
          </w:p>
        </w:tc>
        <w:tc>
          <w:tcPr>
            <w:tcW w:w="1557" w:type="dxa"/>
            <w:tcBorders/>
            <w:vAlign w:val="center"/>
          </w:tcPr>
          <w:p>
            <w:pPr>
              <w:pStyle w:val="TableContents"/>
              <w:bidi w:val="0"/>
              <w:spacing w:before="0" w:after="283"/>
              <w:jc w:val="left"/>
              <w:rPr/>
            </w:pPr>
            <w:r>
              <w:rPr/>
              <w:t>5056</w:t>
            </w:r>
          </w:p>
        </w:tc>
        <w:tc>
          <w:tcPr>
            <w:tcW w:w="1679" w:type="dxa"/>
            <w:tcBorders/>
            <w:vAlign w:val="center"/>
          </w:tcPr>
          <w:p>
            <w:pPr>
              <w:pStyle w:val="TableContents"/>
              <w:bidi w:val="0"/>
              <w:spacing w:before="0" w:after="283"/>
              <w:jc w:val="left"/>
              <w:rPr/>
            </w:pPr>
            <w:r>
              <w:rPr/>
              <w:t>19656.21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06/03/2024 through 09/03/2024.</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09/01/2026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Crystal Renee Sumner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3251</Characters>
  <CharactersWithSpaces>3834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